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F" w:rsidRPr="00956F38" w:rsidRDefault="00DF641F" w:rsidP="00DF6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641F" w:rsidRPr="00956F38" w:rsidRDefault="00DF641F" w:rsidP="00DF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38">
        <w:rPr>
          <w:rFonts w:ascii="Times New Roman" w:hAnsi="Times New Roman" w:cs="Times New Roman"/>
          <w:b/>
          <w:sz w:val="24"/>
          <w:szCs w:val="24"/>
        </w:rPr>
        <w:t>для родителей по профилактике и предупреждению травматизма несовершеннолетних и детей в летний период</w:t>
      </w:r>
    </w:p>
    <w:p w:rsidR="00DF641F" w:rsidRPr="00DF641F" w:rsidRDefault="00FB2E7F" w:rsidP="00DF6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1228" cy="3013544"/>
            <wp:effectExtent l="19050" t="0" r="1822" b="0"/>
            <wp:docPr id="2" name="Рисунок 1" descr="C:\Users\user\Desktop\Памятки\Безопасность на воде\Безопасное лето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Безопасность на воде\Безопасное лето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88" cy="30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41F">
        <w:rPr>
          <w:rFonts w:ascii="Times New Roman" w:hAnsi="Times New Roman" w:cs="Times New Roman"/>
          <w:sz w:val="28"/>
          <w:szCs w:val="28"/>
        </w:rPr>
        <w:t xml:space="preserve"> </w:t>
      </w:r>
      <w:r w:rsidRPr="00B555EF">
        <w:rPr>
          <w:rFonts w:ascii="Times New Roman" w:hAnsi="Times New Roman" w:cs="Times New Roman"/>
          <w:sz w:val="24"/>
          <w:szCs w:val="24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</w:t>
      </w:r>
    </w:p>
    <w:p w:rsidR="00DF641F" w:rsidRP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5EF">
        <w:rPr>
          <w:rFonts w:ascii="Times New Roman" w:hAnsi="Times New Roman" w:cs="Times New Roman"/>
          <w:sz w:val="24"/>
          <w:szCs w:val="24"/>
        </w:rPr>
        <w:t xml:space="preserve">1. Наиболее распространенные несчастные случаи 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случаи: </w:t>
      </w:r>
    </w:p>
    <w:p w:rsidR="00B555E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ожоги;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падения с высоты;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утопления;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отравления;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поражения электрическим током;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B555EF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B555EF">
        <w:rPr>
          <w:rFonts w:ascii="Times New Roman" w:hAnsi="Times New Roman" w:cs="Times New Roman"/>
          <w:sz w:val="24"/>
          <w:szCs w:val="24"/>
        </w:rPr>
        <w:t xml:space="preserve"> (катание на роликах). На основании статистических данных, можно утверждать, что причинами несчастных случаев в детском возрасте чаще всего являются: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отсутствие должного надзора за детьми всех возрастных групп;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неосторожное, неправильное поведение ребенка в быту, на улице, во время игр, занятий спортом. Возникновению несчастных случаев способствуют и психологические особенности детей: - любознательность, - большая подвижность, - эмоциональность, - недостаток жизненного опыта, а отсюда отсутствие чувства опасности. Причины несчастных случаев с детьми имеют возрастную специфику: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до 4 лет дети чаще подвергаются несчастным случаям, самостоятельно познавая окружающий мир;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от 5 до 10 лет несчастные случаи наступают вследствие шалости, неосторожного поведения ребенка;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в возрасте от 10 до 14 лет и старше - вследствие борьбы за лидерство.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Так, у детей 10 - 12 лет появляются новые </w:t>
      </w:r>
      <w:r w:rsidRPr="00B555EF">
        <w:rPr>
          <w:rFonts w:ascii="Times New Roman" w:hAnsi="Times New Roman" w:cs="Times New Roman"/>
          <w:sz w:val="24"/>
          <w:szCs w:val="24"/>
        </w:rPr>
        <w:lastRenderedPageBreak/>
        <w:t xml:space="preserve">интересы, они становятся более активными, самостоятельными, в играх стараются проявить изобретательность, стремятся утвердиться в среде сверстников; </w:t>
      </w:r>
      <w:r w:rsidRPr="00B555EF">
        <w:rPr>
          <w:rFonts w:ascii="Times New Roman" w:eastAsia="MS Gothic" w:hAnsi="MS Gothic" w:cs="Times New Roman"/>
          <w:sz w:val="24"/>
          <w:szCs w:val="24"/>
        </w:rPr>
        <w:t>➢</w:t>
      </w:r>
      <w:r w:rsidRPr="00B555EF">
        <w:rPr>
          <w:rFonts w:ascii="Times New Roman" w:hAnsi="Times New Roman" w:cs="Times New Roman"/>
          <w:sz w:val="24"/>
          <w:szCs w:val="24"/>
        </w:rPr>
        <w:t xml:space="preserve">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2. Обучение детей основам профилактики несчастных случаев </w:t>
      </w:r>
      <w:r w:rsidR="00B555EF" w:rsidRPr="00956F38">
        <w:rPr>
          <w:rFonts w:ascii="Times New Roman" w:hAnsi="Times New Roman" w:cs="Times New Roman"/>
          <w:sz w:val="24"/>
          <w:szCs w:val="24"/>
        </w:rPr>
        <w:t>с</w:t>
      </w:r>
      <w:r w:rsidRPr="00956F38">
        <w:rPr>
          <w:rFonts w:ascii="Times New Roman" w:hAnsi="Times New Roman" w:cs="Times New Roman"/>
          <w:sz w:val="24"/>
          <w:szCs w:val="24"/>
        </w:rPr>
        <w:t xml:space="preserve"> учетом указанных причин работа родителей по предупреждению несчастных случаев должна вестись в следующих направлениях: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- создание безопасной среды пребывания ребенка, обеспечение надзора;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систематическое обучение детей основам профилактики несчастных случаев.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Создание безопасной среды пребывания ребенка предполагает: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организацию досуга ребенка, включение его в интересные и полезные развивающие занятия;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ограничение опасных условий, обеспечение недоступности для ребенка опасных средств и веществ;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 xml:space="preserve">дств </w:t>
      </w:r>
      <w:r w:rsidR="00B555EF" w:rsidRPr="00956F38">
        <w:rPr>
          <w:rFonts w:ascii="Times New Roman" w:hAnsi="Times New Roman" w:cs="Times New Roman"/>
          <w:sz w:val="24"/>
          <w:szCs w:val="24"/>
        </w:rPr>
        <w:t xml:space="preserve"> </w:t>
      </w:r>
      <w:r w:rsidRPr="00956F3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язи). </w:t>
      </w:r>
    </w:p>
    <w:p w:rsidR="00B555EF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Систематическое обучение детей основам профилактики несчастных случаев включает: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56F38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несчастных случаев;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3. Основные условия проведения успешной профилактической работы с детьми.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Родители сами должны показывать пример безопасного и ответственного поведения.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Важно не развить у ребенка чувства робости и страха, а, наоборот, внушить ему, что опасности можно избежать, если вести себя правильно!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</w:t>
      </w:r>
      <w:r w:rsidRPr="00956F38">
        <w:rPr>
          <w:rFonts w:ascii="Times New Roman" w:hAnsi="Times New Roman" w:cs="Times New Roman"/>
          <w:sz w:val="24"/>
          <w:szCs w:val="24"/>
        </w:rPr>
        <w:lastRenderedPageBreak/>
        <w:t xml:space="preserve">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eastAsia="MS Gothic" w:hAnsi="MS Gothic" w:cs="Times New Roman"/>
          <w:sz w:val="24"/>
          <w:szCs w:val="24"/>
        </w:rPr>
        <w:t>➢</w:t>
      </w:r>
      <w:r w:rsidRPr="00956F38">
        <w:rPr>
          <w:rFonts w:ascii="Times New Roman" w:hAnsi="Times New Roman" w:cs="Times New Roman"/>
          <w:sz w:val="24"/>
          <w:szCs w:val="24"/>
        </w:rPr>
        <w:t xml:space="preserve">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4. Рекомендации по предупреждению несчастных случаев</w:t>
      </w:r>
      <w:r w:rsidR="00364F5B" w:rsidRPr="00956F38">
        <w:rPr>
          <w:rFonts w:ascii="Times New Roman" w:hAnsi="Times New Roman" w:cs="Times New Roman"/>
          <w:sz w:val="24"/>
          <w:szCs w:val="24"/>
        </w:rPr>
        <w:t>.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4.1. Ожоги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ограничьте доступ детей к открытому огню, явлениям и веществам, которые могут вызвать ожоги;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запретите детям разводить костры и находиться вблизи открытого огня без присмотра взрослых. Для профилактики солнечных ожогов и ударов необходимо: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- защищать в солнечную жаркую погоду голову светлым (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лучше отражает солнечный свет), легким, легко проветриваемым головным убором желательно из натурального хлопка, льна;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защищать глаза темными очками, при этом очки должны быть с фильтрами, полностью блокирующими солнечные лучи диапазонов A и B;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избегать пребывания на открытых пространствах, под воздействием прямых солнечных лучей (солнце наиболее активно и опасно в период с 12 до 16 часов);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нанести на кожу ребенка солнцезащитный крем (не менее 25 - 30 единиц) за 20 - 30 минут до выхода на улицу;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находиться на солнце (если ребенок загорает в первый раз) можно не более 5 - 6 минут и 8 - 10 минут после образования загара;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солнечные ванны не чаще 2 - 3 раз в день с перерывами, во время которых ребенок должен быть в тени;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 - загорать лучше не лежа, а в движении, а также принимать солнечные ванны в утренние и вечерние часы;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приучать ребенка поддерживать в организме водный баланс: находясь на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отдыхе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на море, пить не меньше 2 - 3 литров в день;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протирать время от времени лицо мокрым, прохладным платком, чаще умываться и принимать прохладный душ;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при ощущении недомогания незамедлительно обращаться за помощью. </w:t>
      </w:r>
    </w:p>
    <w:p w:rsidR="00364F5B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4.2. Падение с высоты</w:t>
      </w:r>
      <w:r w:rsidR="00364F5B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Падения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с высоты чаще всего связаны с пребыванием детей без присмотра в опасных местах на высоте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 - запретить детям играть в опасных местах;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оставлять детей без присмотра на высоте;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обеспечить ребенку безопасность и присмотр при открытых окнах и балконах; объяснить, что москитные сетки не защищают от падений.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4.3. Отравление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Для предупреждения отравления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хранить ядовитые вещества и медикаменты в недоступном для детей месте, в специально маркированной посуде;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</w:t>
      </w:r>
    </w:p>
    <w:p w:rsidR="00FB2E7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4.4. Поражение электрическим током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Для предупреждения поражения электрическим током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запретить детям играть в опасных местах; </w:t>
      </w:r>
    </w:p>
    <w:p w:rsidR="00FB2E7F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>- объяснить ребенку опасность прикосновения к электрическим проводам.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 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>4.5. Утопление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lastRenderedPageBreak/>
        <w:t xml:space="preserve">Утопления происходят по причине купания в запрещенных местах, ныряния на глубину, ныряния в незнакомом водоеме или неумения ребенка плавать. Для предупреждения утопления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не оставлять ребенка без присмотра вблизи водоема;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разрешать купаться только в специально отведенных для этого местах;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обеспечить его защитными средствами в случае, если ребенок не умеет плавать;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напоминать ребенку правила поведения на воде перед каждым посещением водоема.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4.6. </w:t>
      </w:r>
      <w:proofErr w:type="spellStart"/>
      <w:r w:rsidRPr="00956F38">
        <w:rPr>
          <w:rFonts w:ascii="Times New Roman" w:hAnsi="Times New Roman" w:cs="Times New Roman"/>
          <w:color w:val="FF0000"/>
          <w:sz w:val="24"/>
          <w:szCs w:val="24"/>
        </w:rPr>
        <w:t>Роллинговый</w:t>
      </w:r>
      <w:proofErr w:type="spellEnd"/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травматизм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F38">
        <w:rPr>
          <w:rFonts w:ascii="Times New Roman" w:hAnsi="Times New Roman" w:cs="Times New Roman"/>
          <w:sz w:val="24"/>
          <w:szCs w:val="24"/>
        </w:rPr>
        <w:t>Роллинговый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956F38">
        <w:rPr>
          <w:rFonts w:ascii="Times New Roman" w:hAnsi="Times New Roman" w:cs="Times New Roman"/>
          <w:sz w:val="24"/>
          <w:szCs w:val="24"/>
        </w:rPr>
        <w:t>роллингового</w:t>
      </w:r>
      <w:proofErr w:type="spellEnd"/>
      <w:r w:rsidRPr="00956F38">
        <w:rPr>
          <w:rFonts w:ascii="Times New Roman" w:hAnsi="Times New Roman" w:cs="Times New Roman"/>
          <w:sz w:val="24"/>
          <w:szCs w:val="24"/>
        </w:rPr>
        <w:t xml:space="preserve"> травматизма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выбирать правильно роликовые коньки: голенище должно надежно поддерживать голеностопный сустав;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способам торможения. Если не можете этого сделать сами - пригласите опытного роллера;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обязательно приобрести наколенники, налокотники, напульсники и шлем - это предупредит основные травмы; требуйте их использования ребенком;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правильно падать: вперед на колени, а затем на руки; - запретить кататься вблизи проезжей части;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детей избегать высоких скоростей, следить за рельефом дороги, быть внимательным. </w:t>
      </w:r>
    </w:p>
    <w:p w:rsidR="0076045D" w:rsidRPr="00956F38" w:rsidRDefault="00956F38" w:rsidP="00DF64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F3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F641F" w:rsidRPr="00956F38">
        <w:rPr>
          <w:rFonts w:ascii="Times New Roman" w:hAnsi="Times New Roman" w:cs="Times New Roman"/>
          <w:color w:val="FF0000"/>
          <w:sz w:val="24"/>
          <w:szCs w:val="24"/>
        </w:rPr>
        <w:t>.7. Дорожно-транспортный травматизм</w:t>
      </w:r>
      <w:r w:rsidR="0076045D" w:rsidRPr="00956F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F641F" w:rsidRPr="00956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соблюдать неукоснительно самим, а также научить ребенка соблюдать правила дорожного движения;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56F38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956F38">
        <w:rPr>
          <w:rFonts w:ascii="Times New Roman" w:hAnsi="Times New Roman" w:cs="Times New Roman"/>
          <w:sz w:val="24"/>
          <w:szCs w:val="24"/>
        </w:rPr>
        <w:t xml:space="preserve"> в дорожное происшествие, попадают под колеса другой машины;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использовать при перевозке ребенка в автомобиле специальное кресло и ремни безопасности; </w:t>
      </w:r>
    </w:p>
    <w:p w:rsidR="0076045D" w:rsidRPr="00956F38" w:rsidRDefault="00DF641F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F38">
        <w:rPr>
          <w:rFonts w:ascii="Times New Roman" w:hAnsi="Times New Roman" w:cs="Times New Roman"/>
          <w:sz w:val="24"/>
          <w:szCs w:val="24"/>
        </w:rPr>
        <w:t xml:space="preserve"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 </w:t>
      </w:r>
    </w:p>
    <w:p w:rsidR="00031BD8" w:rsidRPr="00956F38" w:rsidRDefault="00031BD8" w:rsidP="00DF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1BD8" w:rsidRPr="00956F38" w:rsidSect="00C1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641F"/>
    <w:rsid w:val="00031BD8"/>
    <w:rsid w:val="00364F5B"/>
    <w:rsid w:val="0076045D"/>
    <w:rsid w:val="00956F38"/>
    <w:rsid w:val="00A47746"/>
    <w:rsid w:val="00B555EF"/>
    <w:rsid w:val="00C13461"/>
    <w:rsid w:val="00CC6A17"/>
    <w:rsid w:val="00DF641F"/>
    <w:rsid w:val="00ED5CFB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A1C6-66BC-44DD-A2E5-97E16D4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2024-06-18T04:48:00Z</cp:lastPrinted>
  <dcterms:created xsi:type="dcterms:W3CDTF">2022-07-06T11:50:00Z</dcterms:created>
  <dcterms:modified xsi:type="dcterms:W3CDTF">2024-06-18T05:25:00Z</dcterms:modified>
</cp:coreProperties>
</file>